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5B" w:rsidRPr="00615DC2" w:rsidRDefault="004F695B" w:rsidP="004F695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F695B" w:rsidRPr="00615DC2" w:rsidRDefault="004F695B" w:rsidP="004F695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08"/>
        <w:gridCol w:w="7222"/>
      </w:tblGrid>
      <w:tr w:rsidR="00615DC2" w:rsidRPr="00615DC2" w:rsidTr="00615DC2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11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68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615DC2" w:rsidRDefault="00615DC2" w:rsidP="00615DC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15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Бочарова</w:t>
            </w:r>
            <w:proofErr w:type="spellEnd"/>
            <w:r w:rsidRPr="00615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194E" w:rsidRPr="0042194E" w:rsidRDefault="0042194E" w:rsidP="0042194E">
            <w:pPr>
              <w:tabs>
                <w:tab w:val="left" w:pos="142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4E">
              <w:rPr>
                <w:rFonts w:ascii="Times New Roman" w:hAnsi="Times New Roman" w:cs="Times New Roman"/>
                <w:sz w:val="24"/>
                <w:szCs w:val="24"/>
              </w:rPr>
              <w:t>1. Формирование специальных предметных знаний, умений и навыков.</w:t>
            </w:r>
          </w:p>
          <w:p w:rsidR="0042194E" w:rsidRPr="0042194E" w:rsidRDefault="0042194E" w:rsidP="0042194E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before="4" w:line="3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2194E">
              <w:rPr>
                <w:rFonts w:ascii="Times New Roman" w:hAnsi="Times New Roman" w:cs="Times New Roman"/>
                <w:sz w:val="24"/>
                <w:szCs w:val="24"/>
              </w:rPr>
              <w:t xml:space="preserve">         2. Создание условий для формирования </w:t>
            </w:r>
            <w:proofErr w:type="spellStart"/>
            <w:r w:rsidRPr="0042194E">
              <w:rPr>
                <w:rFonts w:ascii="Times New Roman" w:hAnsi="Times New Roman" w:cs="Times New Roman"/>
                <w:sz w:val="24"/>
                <w:szCs w:val="24"/>
              </w:rPr>
              <w:t>общеучебных</w:t>
            </w:r>
            <w:proofErr w:type="spellEnd"/>
            <w:r w:rsidRPr="0042194E">
              <w:rPr>
                <w:rFonts w:ascii="Times New Roman" w:hAnsi="Times New Roman" w:cs="Times New Roman"/>
                <w:sz w:val="24"/>
                <w:szCs w:val="24"/>
              </w:rPr>
              <w:t xml:space="preserve"> умений, навыков и       способов деятельности.</w:t>
            </w:r>
          </w:p>
          <w:p w:rsidR="0042194E" w:rsidRPr="0042194E" w:rsidRDefault="0042194E" w:rsidP="0042194E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before="4" w:line="3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2194E">
              <w:rPr>
                <w:rFonts w:ascii="Times New Roman" w:hAnsi="Times New Roman" w:cs="Times New Roman"/>
                <w:sz w:val="24"/>
                <w:szCs w:val="24"/>
              </w:rPr>
              <w:t xml:space="preserve">         3. Развития положительной мотивации к учению.</w:t>
            </w:r>
          </w:p>
          <w:p w:rsidR="0042194E" w:rsidRPr="0042194E" w:rsidRDefault="0042194E" w:rsidP="0042194E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line="3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2194E">
              <w:rPr>
                <w:rFonts w:ascii="Times New Roman" w:hAnsi="Times New Roman" w:cs="Times New Roman"/>
                <w:sz w:val="24"/>
                <w:szCs w:val="24"/>
              </w:rPr>
              <w:t xml:space="preserve">         4. Повышение  уровня познавательной  активности </w:t>
            </w:r>
            <w:proofErr w:type="gramStart"/>
            <w:r w:rsidRPr="0042194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21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94E" w:rsidRPr="0042194E" w:rsidRDefault="0042194E" w:rsidP="0042194E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line="3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2194E">
              <w:rPr>
                <w:rFonts w:ascii="Times New Roman" w:hAnsi="Times New Roman" w:cs="Times New Roman"/>
                <w:sz w:val="24"/>
                <w:szCs w:val="24"/>
              </w:rPr>
              <w:t xml:space="preserve">         5. Формирование коммуникативной культуры.</w:t>
            </w:r>
          </w:p>
          <w:p w:rsidR="00615DC2" w:rsidRPr="00615DC2" w:rsidRDefault="0042194E" w:rsidP="0042194E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94E">
              <w:rPr>
                <w:rFonts w:ascii="Times New Roman" w:hAnsi="Times New Roman" w:cs="Times New Roman"/>
                <w:sz w:val="24"/>
                <w:szCs w:val="24"/>
              </w:rPr>
              <w:t xml:space="preserve"> 6. Содействие формированию мировоззрения, способностей к личностному       самоопределению и самореализации.</w:t>
            </w:r>
            <w:r w:rsidRPr="004219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15DC2" w:rsidRPr="00615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.</w:t>
            </w:r>
          </w:p>
        </w:tc>
      </w:tr>
      <w:tr w:rsidR="007D10B6" w:rsidRPr="00615DC2" w:rsidTr="00704798">
        <w:trPr>
          <w:trHeight w:val="25"/>
        </w:trPr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D10B6" w:rsidRPr="00615DC2" w:rsidRDefault="007D10B6" w:rsidP="00615DC2">
            <w:pPr>
              <w:widowControl w:val="0"/>
              <w:tabs>
                <w:tab w:val="left" w:pos="1977"/>
              </w:tabs>
              <w:suppressAutoHyphens/>
              <w:spacing w:after="0" w:line="240" w:lineRule="auto"/>
              <w:ind w:right="-22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10B6" w:rsidRPr="007D10B6" w:rsidRDefault="007D10B6" w:rsidP="0088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0B6">
              <w:rPr>
                <w:rFonts w:ascii="Times New Roman" w:hAnsi="Times New Roman" w:cs="Times New Roman"/>
                <w:sz w:val="24"/>
                <w:szCs w:val="24"/>
              </w:rPr>
              <w:t>1.Экономическая жизнь общества</w:t>
            </w:r>
            <w:r w:rsidR="00345A6C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  <w:p w:rsidR="007D10B6" w:rsidRPr="007D10B6" w:rsidRDefault="007D10B6" w:rsidP="0088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0B6">
              <w:rPr>
                <w:rFonts w:ascii="Times New Roman" w:hAnsi="Times New Roman" w:cs="Times New Roman"/>
                <w:sz w:val="24"/>
                <w:szCs w:val="24"/>
              </w:rPr>
              <w:t>2. Социальная сфера</w:t>
            </w:r>
            <w:r w:rsidR="00345A6C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  <w:p w:rsidR="007D10B6" w:rsidRPr="007D10B6" w:rsidRDefault="007D10B6" w:rsidP="0088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0B6">
              <w:rPr>
                <w:rFonts w:ascii="Times New Roman" w:hAnsi="Times New Roman" w:cs="Times New Roman"/>
                <w:sz w:val="24"/>
                <w:szCs w:val="24"/>
              </w:rPr>
              <w:t>3. Политическая жизнь общества</w:t>
            </w:r>
            <w:r w:rsidR="00345A6C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  <w:p w:rsidR="007D10B6" w:rsidRPr="007D10B6" w:rsidRDefault="007D10B6" w:rsidP="0088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0B6">
              <w:rPr>
                <w:rFonts w:ascii="Times New Roman" w:hAnsi="Times New Roman" w:cs="Times New Roman"/>
                <w:sz w:val="24"/>
                <w:szCs w:val="24"/>
              </w:rPr>
              <w:t>4. Итоговое повторение. Подготовка к ЕГЭ</w:t>
            </w:r>
            <w:r w:rsidR="00345A6C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  <w:p w:rsidR="007D10B6" w:rsidRPr="007D10B6" w:rsidRDefault="007D10B6" w:rsidP="0088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0B6">
              <w:rPr>
                <w:rFonts w:ascii="Times New Roman" w:hAnsi="Times New Roman" w:cs="Times New Roman"/>
                <w:sz w:val="24"/>
                <w:szCs w:val="24"/>
              </w:rPr>
              <w:t>5. резерв</w:t>
            </w:r>
            <w:r w:rsidR="00345A6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7D10B6" w:rsidRPr="00757A40" w:rsidRDefault="007D10B6" w:rsidP="00704798">
            <w:pPr>
              <w:jc w:val="both"/>
              <w:rPr>
                <w:b/>
                <w:sz w:val="28"/>
                <w:szCs w:val="28"/>
              </w:rPr>
            </w:pPr>
            <w:r w:rsidRPr="007D10B6">
              <w:rPr>
                <w:rFonts w:ascii="Times New Roman" w:hAnsi="Times New Roman" w:cs="Times New Roman"/>
                <w:sz w:val="24"/>
                <w:szCs w:val="24"/>
              </w:rPr>
              <w:t>6.Итого</w:t>
            </w:r>
            <w:r w:rsidR="00345A6C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</w:tc>
      </w:tr>
    </w:tbl>
    <w:p w:rsidR="00C255E6" w:rsidRPr="00615DC2" w:rsidRDefault="00C255E6">
      <w:pPr>
        <w:rPr>
          <w:rFonts w:ascii="Times New Roman" w:hAnsi="Times New Roman" w:cs="Times New Roman"/>
          <w:sz w:val="24"/>
          <w:szCs w:val="24"/>
        </w:rPr>
      </w:pPr>
    </w:p>
    <w:sectPr w:rsidR="00C255E6" w:rsidRPr="00615DC2" w:rsidSect="001C1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F7B10"/>
    <w:multiLevelType w:val="hybridMultilevel"/>
    <w:tmpl w:val="EE12E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600B88"/>
    <w:multiLevelType w:val="hybridMultilevel"/>
    <w:tmpl w:val="EE12E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4A4"/>
    <w:rsid w:val="001C1041"/>
    <w:rsid w:val="0021177B"/>
    <w:rsid w:val="002322A0"/>
    <w:rsid w:val="00241785"/>
    <w:rsid w:val="00257662"/>
    <w:rsid w:val="00345A6C"/>
    <w:rsid w:val="0042194E"/>
    <w:rsid w:val="004C4E2D"/>
    <w:rsid w:val="004F695B"/>
    <w:rsid w:val="004F7276"/>
    <w:rsid w:val="00563888"/>
    <w:rsid w:val="00615DC2"/>
    <w:rsid w:val="007022BB"/>
    <w:rsid w:val="00704798"/>
    <w:rsid w:val="00721BF0"/>
    <w:rsid w:val="007D10B6"/>
    <w:rsid w:val="008744A4"/>
    <w:rsid w:val="0092279F"/>
    <w:rsid w:val="00A823E7"/>
    <w:rsid w:val="00AD2CAD"/>
    <w:rsid w:val="00AF7260"/>
    <w:rsid w:val="00C255E6"/>
    <w:rsid w:val="00ED4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45A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45A6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Семья Мещеряковых</cp:lastModifiedBy>
  <cp:revision>6</cp:revision>
  <dcterms:created xsi:type="dcterms:W3CDTF">2021-01-24T20:02:00Z</dcterms:created>
  <dcterms:modified xsi:type="dcterms:W3CDTF">2024-04-01T18:54:00Z</dcterms:modified>
</cp:coreProperties>
</file>