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57" w:rsidRPr="004A2957" w:rsidRDefault="004A2957" w:rsidP="004A2957">
      <w:pPr>
        <w:shd w:val="clear" w:color="auto" w:fill="FFFFFF"/>
        <w:spacing w:after="150" w:line="396" w:lineRule="atLeast"/>
        <w:outlineLvl w:val="1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 w:rsidRPr="004A295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Сроки, места и порядок информирования о результатах экзаменов</w:t>
      </w:r>
    </w:p>
    <w:p w:rsidR="004A2957" w:rsidRPr="004A2957" w:rsidRDefault="004A2957" w:rsidP="004A295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A2957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ru-RU"/>
        </w:rPr>
        <w:t>Сроки, места и порядок информирования о результатах экзаменов</w:t>
      </w:r>
    </w:p>
    <w:p w:rsidR="004A2957" w:rsidRPr="004A2957" w:rsidRDefault="004A2957" w:rsidP="004A295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A295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Утверждение результатов  ЕГЭ по конкретному учебному предмету  председателем ГЭК осуществляется в течение одного календарного дня, следующего за днем получения результатов централизованной проверки экзаменационных работ ЕГЭ по конкретному учебному предмету.</w:t>
      </w:r>
    </w:p>
    <w:p w:rsidR="004A2957" w:rsidRPr="004A2957" w:rsidRDefault="004A2957" w:rsidP="004A295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A295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После утверждения результаты ЕГЭ  по конкретному учебному предмету в тот же день передаются в образовательные организации, а также органы местного самоуправления, осуществляющие управление в сфере образования, для ознакомления участников ЕГЭ  с утвержденными председателем ГЭК результатами ЕГЭ по конкретному учебному предмету.</w:t>
      </w:r>
    </w:p>
    <w:p w:rsidR="004A2957" w:rsidRPr="004A2957" w:rsidRDefault="004A2957" w:rsidP="004A295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A295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Ознакомление  участников экзаменов с утвержденными председателем ГЭК результатами ЕГЭ  по конкретному учебному предмету  осуществляется в течение одного календарного дня со дня их передачи    в 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4A2957" w:rsidRPr="004A2957" w:rsidRDefault="004A2957" w:rsidP="004A295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A295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Руководители образовательных организаций в тот же день после получения протоколов с результатами ГИА обеспечивают незамедлительное информирование участников о результатах экзаменов. Факт ознакомления обучающихся с результатами ГИА по каждому предмету подтверждается их подписью в протоколе ознакомления с указанием даты ознакомления.</w:t>
      </w:r>
    </w:p>
    <w:p w:rsidR="004A2957" w:rsidRPr="004A2957" w:rsidRDefault="004A2957" w:rsidP="004A295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A295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Персональные результаты участников ЕГЭ доступны через сервис ознакомления с результатами участников ЕГЭ (</w:t>
      </w:r>
      <w:hyperlink r:id="rId5" w:history="1">
        <w:r w:rsidRPr="004A2957">
          <w:rPr>
            <w:rFonts w:ascii="Helvetica" w:eastAsia="Times New Roman" w:hAnsi="Helvetica" w:cs="Helvetica"/>
            <w:color w:val="478BCA"/>
            <w:sz w:val="24"/>
            <w:szCs w:val="24"/>
            <w:lang w:eastAsia="ru-RU"/>
          </w:rPr>
          <w:t>http://check.ege.edu.ru/</w:t>
        </w:r>
      </w:hyperlink>
      <w:r w:rsidRPr="004A295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), федеральную государственную информационную систему «Единый портал государственных и муниципальных услуг (функций)» (gosuslugi.ru) и региональный портал государственных и муниципальных услуг (функций) (uslugi.tambov.gov.ru).</w:t>
      </w:r>
    </w:p>
    <w:p w:rsidR="004A2957" w:rsidRPr="004A2957" w:rsidRDefault="004A2957" w:rsidP="004A2957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A295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4E4FAE" w:rsidRDefault="004E4FAE">
      <w:bookmarkStart w:id="0" w:name="_GoBack"/>
      <w:bookmarkEnd w:id="0"/>
    </w:p>
    <w:sectPr w:rsidR="004E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57"/>
    <w:rsid w:val="004A2957"/>
    <w:rsid w:val="004E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2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29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A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9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2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29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A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77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k.ege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2022-12-03T05:57:00Z</dcterms:created>
  <dcterms:modified xsi:type="dcterms:W3CDTF">2022-12-03T05:57:00Z</dcterms:modified>
</cp:coreProperties>
</file>